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5EEFDFBB" w14:textId="5C62463C" w:rsidR="007A3385" w:rsidRPr="007A3385" w:rsidRDefault="007A3385" w:rsidP="007A338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Hlk163122610"/>
      <w:bookmarkStart w:id="1" w:name="_Hlk141968269"/>
      <w:r w:rsidRPr="007A3385">
        <w:rPr>
          <w:rFonts w:ascii="Times New Roman" w:hAnsi="Times New Roman" w:cs="Times New Roman"/>
          <w:b/>
          <w:sz w:val="24"/>
          <w:szCs w:val="28"/>
        </w:rPr>
        <w:t>DĖL SKUODO RAJONO SAVIVALDYBĖS TARYBOS 2024 M. GEGUŽĖS 30 D. SPRENDIM</w:t>
      </w:r>
      <w:r w:rsidR="005D0B2B">
        <w:rPr>
          <w:rFonts w:ascii="Times New Roman" w:hAnsi="Times New Roman" w:cs="Times New Roman"/>
          <w:b/>
          <w:sz w:val="24"/>
          <w:szCs w:val="28"/>
        </w:rPr>
        <w:t>O</w:t>
      </w:r>
      <w:r w:rsidRPr="007A3385">
        <w:rPr>
          <w:rFonts w:ascii="Times New Roman" w:hAnsi="Times New Roman" w:cs="Times New Roman"/>
          <w:b/>
          <w:sz w:val="24"/>
          <w:szCs w:val="28"/>
        </w:rPr>
        <w:t xml:space="preserve"> NR. T9-118 „DĖL SKUODO RAJONO SAVIVALDYBĖS TARYBOS </w:t>
      </w:r>
      <w:r w:rsidRPr="007A3385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2012 M. SPALIO 25 D. SPRENDIMO </w:t>
      </w:r>
      <w:r w:rsidRPr="007A338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NR. T9-240 </w:t>
      </w:r>
      <w:r w:rsidRPr="007A3385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„DĖL SKUODO MUZIEJAUS NUOSTATŲ PATVIRTINIMO“ PAKEITIMO“</w:t>
      </w:r>
      <w:r w:rsidR="005D0B2B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 </w:t>
      </w:r>
      <w:r w:rsidR="005D0B2B" w:rsidRPr="007A3385">
        <w:rPr>
          <w:rFonts w:ascii="Times New Roman" w:hAnsi="Times New Roman" w:cs="Times New Roman"/>
          <w:b/>
          <w:sz w:val="24"/>
          <w:szCs w:val="28"/>
        </w:rPr>
        <w:t>PRIPAŽINIMO NETEKUSIU GALIOS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71E228B3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3F212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15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3F212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193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C896059" w14:textId="51C57BA1" w:rsidR="007A3385" w:rsidRPr="007A3385" w:rsidRDefault="00195B6E" w:rsidP="007A338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pripažinti netekusiu galios</w:t>
      </w:r>
      <w:r w:rsid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A3385" w:rsidRP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2024 m. gegužės 30 d. sprendim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="007A3385" w:rsidRP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T9-118 „Dėl Skuodo rajono savivaldybės tarybos 2012 m. spalio 25 d. sprendimo Nr. T9-240 „Dėl Skuodo muziejaus nuostatų patvirtinimo“ pakeitimo“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kadangi</w:t>
      </w:r>
      <w:r w:rsid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7A3385" w:rsidRP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akeisti nuostatai nebuvo pateikti Juridinių asmenų registrui per Civilinio kodekso 2.46 straipsnio 5 dalyje nustatytą terminą, todėl jie neteko galios.</w:t>
      </w:r>
    </w:p>
    <w:p w14:paraId="435867F3" w14:textId="3EE3D630" w:rsidR="00195B6E" w:rsidRDefault="007A3385" w:rsidP="007A3385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BADD8C5" w14:textId="606B1C4C" w:rsidR="002405A2" w:rsidRPr="002405A2" w:rsidRDefault="007A3385" w:rsidP="002405A2">
      <w:pPr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sprendimas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405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„D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 xml:space="preserve">ėl </w:t>
      </w:r>
      <w:r w:rsidR="002405A2">
        <w:rPr>
          <w:rFonts w:ascii="Times New Roman" w:hAnsi="Times New Roman" w:cs="Times New Roman"/>
          <w:bCs/>
          <w:sz w:val="24"/>
          <w:szCs w:val="28"/>
        </w:rPr>
        <w:t>S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 xml:space="preserve">kuodo rajono savivaldybės tarybos 2024 m. </w:t>
      </w:r>
      <w:r w:rsidR="002405A2">
        <w:rPr>
          <w:rFonts w:ascii="Times New Roman" w:hAnsi="Times New Roman" w:cs="Times New Roman"/>
          <w:bCs/>
          <w:sz w:val="24"/>
          <w:szCs w:val="28"/>
        </w:rPr>
        <w:t>g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 xml:space="preserve">egužės 30 d. </w:t>
      </w:r>
      <w:r w:rsidR="002405A2">
        <w:rPr>
          <w:rFonts w:ascii="Times New Roman" w:hAnsi="Times New Roman" w:cs="Times New Roman"/>
          <w:bCs/>
          <w:sz w:val="24"/>
          <w:szCs w:val="28"/>
        </w:rPr>
        <w:t>s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 xml:space="preserve">prendimo </w:t>
      </w:r>
      <w:r w:rsidR="002405A2">
        <w:rPr>
          <w:rFonts w:ascii="Times New Roman" w:hAnsi="Times New Roman" w:cs="Times New Roman"/>
          <w:bCs/>
          <w:sz w:val="24"/>
          <w:szCs w:val="28"/>
        </w:rPr>
        <w:t>N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>r. T9-118 „</w:t>
      </w:r>
      <w:r w:rsidR="002405A2">
        <w:rPr>
          <w:rFonts w:ascii="Times New Roman" w:hAnsi="Times New Roman" w:cs="Times New Roman"/>
          <w:bCs/>
          <w:sz w:val="24"/>
          <w:szCs w:val="28"/>
        </w:rPr>
        <w:t>D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 xml:space="preserve">ėl </w:t>
      </w:r>
      <w:r w:rsidR="002405A2">
        <w:rPr>
          <w:rFonts w:ascii="Times New Roman" w:hAnsi="Times New Roman" w:cs="Times New Roman"/>
          <w:bCs/>
          <w:sz w:val="24"/>
          <w:szCs w:val="28"/>
        </w:rPr>
        <w:t>S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 xml:space="preserve">kuodo rajono savivaldybės tarybos </w:t>
      </w:r>
      <w:r w:rsidR="002405A2" w:rsidRP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2012 m. </w:t>
      </w:r>
      <w:r w:rsid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s</w:t>
      </w:r>
      <w:r w:rsidR="002405A2" w:rsidRP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palio 25 d. </w:t>
      </w:r>
      <w:r w:rsid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s</w:t>
      </w:r>
      <w:r w:rsidR="002405A2" w:rsidRP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prendimo </w:t>
      </w:r>
      <w:r w:rsid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N</w:t>
      </w:r>
      <w:r w:rsidR="002405A2" w:rsidRPr="002405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r. T9-240 </w:t>
      </w:r>
      <w:r w:rsidR="002405A2" w:rsidRP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„</w:t>
      </w:r>
      <w:r w:rsid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D</w:t>
      </w:r>
      <w:r w:rsidR="002405A2" w:rsidRP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ėl </w:t>
      </w:r>
      <w:r w:rsid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S</w:t>
      </w:r>
      <w:r w:rsidR="002405A2" w:rsidRPr="002405A2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kuodo muziejaus nuostatų patvirtinimo“ pakeitimo“ </w:t>
      </w:r>
      <w:r w:rsidR="002405A2" w:rsidRPr="002405A2">
        <w:rPr>
          <w:rFonts w:ascii="Times New Roman" w:hAnsi="Times New Roman" w:cs="Times New Roman"/>
          <w:bCs/>
          <w:sz w:val="24"/>
          <w:szCs w:val="28"/>
        </w:rPr>
        <w:t>pripažinimo netekusiu galios</w:t>
      </w:r>
      <w:r w:rsidR="002405A2">
        <w:rPr>
          <w:rFonts w:ascii="Times New Roman" w:hAnsi="Times New Roman" w:cs="Times New Roman"/>
          <w:bCs/>
          <w:sz w:val="24"/>
          <w:szCs w:val="28"/>
        </w:rPr>
        <w:t>“</w:t>
      </w:r>
    </w:p>
    <w:p w14:paraId="54FB8B19" w14:textId="1761E293" w:rsidR="006470C9" w:rsidRDefault="007A3385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2ED42F10" w14:textId="1E352A42" w:rsidR="006470C9" w:rsidRDefault="006470C9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F1080D1" w14:textId="434206F4" w:rsidR="006D0EEC" w:rsidRPr="00BC6AB5" w:rsidRDefault="006470C9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7481F73" w14:textId="2024A1D6" w:rsidR="007A3385" w:rsidRPr="007A3385" w:rsidRDefault="007A3385" w:rsidP="007A338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5D0B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ripažinus netekusiu galios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2024 m. gegužės 30 d. sprendim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Pr="007A33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Nr. T9-118, bus tvirtinama nauja Skuodo muziejaus nuostatų redakcija.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DC27E" w14:textId="77777777" w:rsidR="000A55C2" w:rsidRDefault="000A55C2">
      <w:pPr>
        <w:spacing w:after="0" w:line="240" w:lineRule="auto"/>
      </w:pPr>
      <w:r>
        <w:separator/>
      </w:r>
    </w:p>
  </w:endnote>
  <w:endnote w:type="continuationSeparator" w:id="0">
    <w:p w14:paraId="4229B376" w14:textId="77777777" w:rsidR="000A55C2" w:rsidRDefault="000A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198A4" w14:textId="77777777" w:rsidR="000A55C2" w:rsidRDefault="000A55C2">
      <w:pPr>
        <w:spacing w:after="0" w:line="240" w:lineRule="auto"/>
      </w:pPr>
      <w:r>
        <w:separator/>
      </w:r>
    </w:p>
  </w:footnote>
  <w:footnote w:type="continuationSeparator" w:id="0">
    <w:p w14:paraId="526927BC" w14:textId="77777777" w:rsidR="000A55C2" w:rsidRDefault="000A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A55C2"/>
    <w:rsid w:val="000D19D3"/>
    <w:rsid w:val="00100B02"/>
    <w:rsid w:val="00143F92"/>
    <w:rsid w:val="00163360"/>
    <w:rsid w:val="00181A49"/>
    <w:rsid w:val="00194EB4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405A2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3F212A"/>
    <w:rsid w:val="0040775C"/>
    <w:rsid w:val="004238AA"/>
    <w:rsid w:val="00432022"/>
    <w:rsid w:val="004547A2"/>
    <w:rsid w:val="004D5A54"/>
    <w:rsid w:val="004F61B2"/>
    <w:rsid w:val="00506207"/>
    <w:rsid w:val="00555FE9"/>
    <w:rsid w:val="00567AC6"/>
    <w:rsid w:val="00576F2B"/>
    <w:rsid w:val="005B2931"/>
    <w:rsid w:val="005D0B2B"/>
    <w:rsid w:val="00624117"/>
    <w:rsid w:val="0063425F"/>
    <w:rsid w:val="00635663"/>
    <w:rsid w:val="0064028B"/>
    <w:rsid w:val="00646404"/>
    <w:rsid w:val="006470C9"/>
    <w:rsid w:val="006671A7"/>
    <w:rsid w:val="006759DE"/>
    <w:rsid w:val="00690497"/>
    <w:rsid w:val="006935D4"/>
    <w:rsid w:val="006C6E36"/>
    <w:rsid w:val="006D0EEC"/>
    <w:rsid w:val="006D6C94"/>
    <w:rsid w:val="006E601A"/>
    <w:rsid w:val="006F3C6E"/>
    <w:rsid w:val="00700B05"/>
    <w:rsid w:val="007013AF"/>
    <w:rsid w:val="007403C3"/>
    <w:rsid w:val="007415E6"/>
    <w:rsid w:val="00743D01"/>
    <w:rsid w:val="007542F4"/>
    <w:rsid w:val="007702D9"/>
    <w:rsid w:val="007A3385"/>
    <w:rsid w:val="007E50AA"/>
    <w:rsid w:val="00802ACD"/>
    <w:rsid w:val="0083594C"/>
    <w:rsid w:val="00841B65"/>
    <w:rsid w:val="008627A4"/>
    <w:rsid w:val="00864BC5"/>
    <w:rsid w:val="008959CB"/>
    <w:rsid w:val="008B7C29"/>
    <w:rsid w:val="0090078C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4B8B"/>
    <w:rsid w:val="00BC6AB5"/>
    <w:rsid w:val="00BF1653"/>
    <w:rsid w:val="00C000F0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74768"/>
    <w:rsid w:val="00DB2349"/>
    <w:rsid w:val="00DE25C4"/>
    <w:rsid w:val="00DF7036"/>
    <w:rsid w:val="00DF7D58"/>
    <w:rsid w:val="00E1052A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56437"/>
    <w:rsid w:val="00F67D3A"/>
    <w:rsid w:val="00F71977"/>
    <w:rsid w:val="00F85CA4"/>
    <w:rsid w:val="00F87365"/>
    <w:rsid w:val="00FB6F4B"/>
    <w:rsid w:val="00FC4CA8"/>
    <w:rsid w:val="00FD37AA"/>
    <w:rsid w:val="00FF7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2025-09-15T10:48:00Z</dcterms:created>
  <dcterms:modified xsi:type="dcterms:W3CDTF">2025-09-15T10:49:00Z</dcterms:modified>
</cp:coreProperties>
</file>